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  <w:lang w:val="en-US" w:eastAsia="zh-CN" w:bidi="ar-SA"/>
        </w:rPr>
      </w:pPr>
      <w:r>
        <w:rPr>
          <w:rFonts w:hint="eastAsia"/>
          <w:highlight w:val="yellow"/>
          <w:lang w:eastAsia="zh-CN"/>
        </w:rPr>
        <w:t>济源市人民检察院检察听证室、案件管理中心迁移改造装修项目</w:t>
      </w:r>
      <w:r>
        <w:rPr>
          <w:rFonts w:hint="eastAsia" w:cs="Times New Roman"/>
          <w:b/>
          <w:bCs/>
          <w:kern w:val="44"/>
          <w:sz w:val="32"/>
          <w:szCs w:val="44"/>
          <w:lang w:val="en-US" w:eastAsia="zh-CN" w:bidi="ar-SA"/>
        </w:rPr>
        <w:t>议价</w:t>
      </w:r>
      <w:r>
        <w:rPr>
          <w:rFonts w:hint="eastAsia" w:ascii="Times New Roman" w:hAnsi="Times New Roman" w:eastAsia="宋体" w:cs="Times New Roman"/>
          <w:b/>
          <w:bCs/>
          <w:kern w:val="44"/>
          <w:sz w:val="32"/>
          <w:szCs w:val="44"/>
          <w:lang w:val="en-US" w:eastAsia="zh-CN" w:bidi="ar-SA"/>
        </w:rPr>
        <w:t>公告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0" w:name="_Toc9806"/>
      <w:bookmarkStart w:id="1" w:name="_Toc14074"/>
      <w:r>
        <w:rPr>
          <w:rFonts w:hint="eastAsia" w:ascii="宋体" w:hAnsi="宋体"/>
          <w:szCs w:val="24"/>
          <w:highlight w:val="none"/>
          <w:lang w:val="en-US" w:eastAsia="zh-CN"/>
        </w:rPr>
        <w:t>1. 项目</w:t>
      </w:r>
      <w:r>
        <w:rPr>
          <w:rFonts w:hint="eastAsia" w:ascii="宋体" w:hAnsi="宋体"/>
          <w:szCs w:val="24"/>
          <w:highlight w:val="none"/>
          <w:lang w:eastAsia="zh-CN"/>
        </w:rPr>
        <w:t>条件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yellow"/>
          <w:lang w:eastAsia="zh-CN"/>
        </w:rPr>
        <w:t>济源市人民检察院</w:t>
      </w:r>
      <w:r>
        <w:rPr>
          <w:rFonts w:hint="eastAsia"/>
          <w:highlight w:val="yellow"/>
          <w:lang w:eastAsia="zh-CN"/>
        </w:rPr>
        <w:t>检察听证室、案件管理中心迁移改造</w:t>
      </w:r>
      <w:r>
        <w:rPr>
          <w:rFonts w:hint="eastAsia" w:ascii="宋体" w:hAnsi="宋体"/>
          <w:szCs w:val="21"/>
          <w:highlight w:val="yellow"/>
          <w:lang w:eastAsia="zh-CN"/>
        </w:rPr>
        <w:t>装修项目</w:t>
      </w:r>
      <w:r>
        <w:rPr>
          <w:rFonts w:hint="eastAsia"/>
          <w:lang w:bidi="en-US"/>
        </w:rPr>
        <w:t>的潜在供应商应在</w:t>
      </w:r>
      <w:r>
        <w:rPr>
          <w:rFonts w:hint="eastAsia"/>
          <w:highlight w:val="none"/>
          <w:lang w:eastAsia="zh-CN" w:bidi="en-US"/>
        </w:rPr>
        <w:t>济源市人民检察院</w:t>
      </w:r>
      <w:r>
        <w:rPr>
          <w:rFonts w:hint="eastAsia"/>
          <w:lang w:eastAsia="zh-CN" w:bidi="en-US"/>
        </w:rPr>
        <w:t>报名</w:t>
      </w:r>
      <w:r>
        <w:rPr>
          <w:rFonts w:hint="eastAsia"/>
          <w:lang w:bidi="en-US"/>
        </w:rPr>
        <w:t>，并于</w:t>
      </w:r>
      <w:r>
        <w:rPr>
          <w:rFonts w:hint="eastAsia"/>
          <w:lang w:val="en-US" w:eastAsia="zh-CN" w:bidi="en-US"/>
        </w:rPr>
        <w:t>2023</w:t>
      </w:r>
      <w:r>
        <w:rPr>
          <w:rFonts w:hint="eastAsia"/>
          <w:highlight w:val="yellow"/>
          <w:lang w:bidi="en-US"/>
        </w:rPr>
        <w:t>年</w:t>
      </w:r>
      <w:r>
        <w:rPr>
          <w:rFonts w:hint="eastAsia"/>
          <w:highlight w:val="yellow"/>
          <w:lang w:val="en-US" w:eastAsia="zh-CN" w:bidi="en-US"/>
        </w:rPr>
        <w:t>08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 xml:space="preserve"> 04 </w:t>
      </w:r>
      <w:r>
        <w:rPr>
          <w:rFonts w:hint="eastAsia"/>
        </w:rPr>
        <w:t>日</w:t>
      </w:r>
      <w:r>
        <w:rPr>
          <w:rFonts w:hint="eastAsia"/>
          <w:lang w:val="en-US" w:eastAsia="zh-CN" w:bidi="en-US"/>
        </w:rPr>
        <w:t>09</w:t>
      </w:r>
      <w:r>
        <w:rPr>
          <w:rFonts w:hint="eastAsia"/>
          <w:lang w:bidi="en-US"/>
        </w:rPr>
        <w:t>点</w:t>
      </w:r>
      <w:r>
        <w:rPr>
          <w:rFonts w:hint="eastAsia"/>
          <w:lang w:val="en-US" w:eastAsia="zh-CN" w:bidi="en-US"/>
        </w:rPr>
        <w:t>30</w:t>
      </w:r>
      <w:r>
        <w:rPr>
          <w:rFonts w:hint="eastAsia"/>
          <w:lang w:bidi="en-US"/>
        </w:rPr>
        <w:t>分（北京时间）前提交</w:t>
      </w:r>
      <w:r>
        <w:rPr>
          <w:rFonts w:hint="eastAsia"/>
          <w:lang w:eastAsia="zh-CN" w:bidi="en-US"/>
        </w:rPr>
        <w:t>报价</w:t>
      </w:r>
      <w:r>
        <w:rPr>
          <w:rFonts w:hint="eastAsia"/>
          <w:lang w:bidi="en-US"/>
        </w:rPr>
        <w:t>文件</w:t>
      </w:r>
      <w:r>
        <w:rPr>
          <w:rFonts w:hint="eastAsia"/>
          <w:lang w:eastAsia="zh-CN" w:bidi="en-US"/>
        </w:rPr>
        <w:t>。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Chars="0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2" w:name="_Toc37"/>
      <w:bookmarkStart w:id="3" w:name="_Toc11491"/>
      <w:r>
        <w:rPr>
          <w:rFonts w:hint="eastAsia" w:ascii="宋体" w:hAnsi="宋体"/>
          <w:szCs w:val="24"/>
          <w:highlight w:val="none"/>
          <w:lang w:val="en-US" w:eastAsia="zh-CN"/>
        </w:rPr>
        <w:t xml:space="preserve">2. </w:t>
      </w:r>
      <w:r>
        <w:rPr>
          <w:rFonts w:hint="eastAsia" w:ascii="宋体" w:hAnsi="宋体"/>
          <w:szCs w:val="24"/>
          <w:highlight w:val="none"/>
          <w:lang w:eastAsia="zh-CN"/>
        </w:rPr>
        <w:t>项目概况与招标范围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2.1</w:t>
      </w:r>
      <w:r>
        <w:rPr>
          <w:rFonts w:hint="eastAsia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项目名称：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济源市人民检察院</w:t>
      </w:r>
      <w:r>
        <w:rPr>
          <w:rFonts w:hint="eastAsia"/>
          <w:highlight w:val="yellow"/>
          <w:lang w:eastAsia="zh-CN"/>
        </w:rPr>
        <w:t>检察听证室、案件管理中心迁移改造</w:t>
      </w:r>
      <w:r>
        <w:rPr>
          <w:rFonts w:hint="eastAsia" w:ascii="宋体" w:hAnsi="宋体"/>
          <w:szCs w:val="21"/>
          <w:highlight w:val="yellow"/>
          <w:lang w:eastAsia="zh-CN"/>
        </w:rPr>
        <w:t>装修项目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建设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地址：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济源市人民检察院办公楼一楼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项目内容：济源市人民检察院检察听证室、案件管理中心屋顶、墙体、地面、走廊装修；线路改造；设备安装调试，面积约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150平方米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4</w:t>
      </w:r>
      <w:r>
        <w:rPr>
          <w:rFonts w:hint="eastAsia" w:cs="宋体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eastAsia="zh-CN"/>
        </w:rPr>
        <w:t>合同履行期限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30日历天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质量要求：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符合国家相关行业标准和采购单位实际需求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2.6 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  <w:lang w:val="en-US" w:eastAsia="zh-CN"/>
        </w:rPr>
        <w:t>质保期：验收合格之日起免费质保三年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 xml:space="preserve">7 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lang w:eastAsia="zh-CN"/>
        </w:rPr>
        <w:t>预算价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约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19万元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leftChars="0"/>
        <w:textAlignment w:val="auto"/>
        <w:rPr>
          <w:rFonts w:hint="eastAsia" w:ascii="宋体" w:hAnsi="宋体" w:eastAsia="宋体"/>
          <w:szCs w:val="24"/>
          <w:highlight w:val="none"/>
          <w:lang w:eastAsia="zh-CN"/>
        </w:rPr>
      </w:pPr>
      <w:bookmarkStart w:id="4" w:name="_Toc602"/>
      <w:bookmarkStart w:id="5" w:name="_Toc26573"/>
      <w:r>
        <w:rPr>
          <w:rFonts w:hint="eastAsia" w:ascii="宋体" w:hAnsi="宋体"/>
          <w:szCs w:val="24"/>
          <w:highlight w:val="none"/>
          <w:lang w:val="en-US" w:eastAsia="zh-CN"/>
        </w:rPr>
        <w:t xml:space="preserve">3. </w:t>
      </w:r>
      <w:r>
        <w:rPr>
          <w:rFonts w:hint="eastAsia" w:ascii="宋体" w:hAnsi="宋体"/>
          <w:szCs w:val="24"/>
          <w:highlight w:val="none"/>
          <w:lang w:eastAsia="zh-CN"/>
        </w:rPr>
        <w:t>资格要求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bookmarkStart w:id="6" w:name="_Toc184635064"/>
      <w:r>
        <w:rPr>
          <w:rFonts w:hint="eastAsia" w:ascii="宋体" w:hAnsi="宋体" w:cs="宋体"/>
          <w:highlight w:val="none"/>
          <w:lang w:val="en-US" w:eastAsia="zh-CN"/>
        </w:rPr>
        <w:t>3.1 须具有独立的法人资格，有效的企业营业执照或其他组织的证明材料；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3.2 本项目不接受联合体报价。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  <w:lang w:val="en-US" w:eastAsia="zh-CN"/>
        </w:rPr>
      </w:pPr>
      <w:bookmarkStart w:id="7" w:name="_Toc14285"/>
      <w:bookmarkStart w:id="8" w:name="_Toc765"/>
      <w:r>
        <w:rPr>
          <w:rFonts w:hint="eastAsia" w:ascii="宋体" w:hAnsi="宋体"/>
          <w:szCs w:val="24"/>
          <w:highlight w:val="none"/>
          <w:lang w:val="en-US" w:eastAsia="zh-CN"/>
        </w:rPr>
        <w:t>4. 报价要求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 xml:space="preserve">    4.1 报价超出采购预算的为无效报价；</w:t>
      </w:r>
      <w:bookmarkStart w:id="33" w:name="_GoBack"/>
      <w:bookmarkEnd w:id="3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4.1.需提供报价文件一份，并密封完好，封套处加盖报价单位公章。（见附件1）；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4.2.报价含完成本项的所有费用；满足采购人要求交付采购人使用前、后所发生的一切费用；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4.3 全部报价均应以人民币为计量币种，并以人民币进行结算。</w:t>
      </w:r>
    </w:p>
    <w:p>
      <w:pPr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4.4任何有选择性的报价将不予接受。</w:t>
      </w:r>
    </w:p>
    <w:p>
      <w:pPr>
        <w:pStyle w:val="4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default" w:ascii="宋体" w:hAnsi="宋体"/>
          <w:szCs w:val="24"/>
          <w:highlight w:val="none"/>
          <w:lang w:val="en-US" w:eastAsia="zh-CN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>付款方式：验收合格后一次性付款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>6. 报</w:t>
      </w:r>
      <w:bookmarkEnd w:id="6"/>
      <w:bookmarkEnd w:id="7"/>
      <w:bookmarkEnd w:id="8"/>
      <w:r>
        <w:rPr>
          <w:rFonts w:hint="eastAsia" w:ascii="宋体" w:hAnsi="宋体"/>
          <w:szCs w:val="24"/>
          <w:highlight w:val="none"/>
          <w:lang w:val="en-US" w:eastAsia="zh-CN"/>
        </w:rPr>
        <w:t>名时间及地点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1.报名</w:t>
      </w:r>
      <w:r>
        <w:rPr>
          <w:rFonts w:hint="eastAsia" w:ascii="宋体" w:hAnsi="宋体"/>
          <w:szCs w:val="21"/>
          <w:highlight w:val="none"/>
          <w:lang w:eastAsia="zh-CN"/>
        </w:rPr>
        <w:t>时间</w:t>
      </w:r>
      <w:r>
        <w:rPr>
          <w:rFonts w:hint="eastAsia" w:ascii="宋体" w:hAnsi="宋体"/>
          <w:szCs w:val="21"/>
          <w:highlight w:val="none"/>
          <w:lang w:val="en-US" w:eastAsia="zh-CN"/>
        </w:rPr>
        <w:t>:2023</w:t>
      </w:r>
      <w:r>
        <w:rPr>
          <w:rFonts w:hint="eastAsia" w:ascii="宋体" w:hAnsi="宋体"/>
          <w:szCs w:val="21"/>
          <w:highlight w:val="yellow"/>
          <w:u w:val="none"/>
        </w:rPr>
        <w:t>年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07</w:t>
      </w:r>
      <w:r>
        <w:rPr>
          <w:rFonts w:hint="eastAsia" w:ascii="宋体" w:hAnsi="宋体"/>
          <w:szCs w:val="21"/>
          <w:highlight w:val="yellow"/>
          <w:u w:val="none"/>
        </w:rPr>
        <w:t>月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29</w:t>
      </w:r>
      <w:r>
        <w:rPr>
          <w:rFonts w:hint="eastAsia" w:ascii="宋体" w:hAnsi="宋体"/>
          <w:szCs w:val="21"/>
          <w:highlight w:val="yellow"/>
          <w:u w:val="none"/>
        </w:rPr>
        <w:t>日至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2023</w:t>
      </w:r>
      <w:r>
        <w:rPr>
          <w:rFonts w:hint="eastAsia" w:ascii="宋体" w:hAnsi="宋体"/>
          <w:szCs w:val="21"/>
          <w:highlight w:val="yellow"/>
          <w:u w:val="none"/>
        </w:rPr>
        <w:t>年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08</w:t>
      </w:r>
      <w:r>
        <w:rPr>
          <w:rFonts w:hint="eastAsia" w:ascii="宋体" w:hAnsi="宋体"/>
          <w:szCs w:val="21"/>
          <w:highlight w:val="yellow"/>
          <w:u w:val="none"/>
        </w:rPr>
        <w:t>月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03</w:t>
      </w:r>
      <w:r>
        <w:rPr>
          <w:rFonts w:hint="eastAsia" w:ascii="宋体" w:hAnsi="宋体"/>
          <w:szCs w:val="21"/>
          <w:highlight w:val="yellow"/>
          <w:u w:val="none"/>
        </w:rPr>
        <w:t>日</w:t>
      </w:r>
      <w:r>
        <w:rPr>
          <w:rFonts w:hint="eastAsia" w:ascii="宋体" w:hAnsi="宋体"/>
          <w:szCs w:val="21"/>
          <w:highlight w:val="none"/>
          <w:u w:val="none"/>
        </w:rPr>
        <w:t>（法定公休日、法定节假日除外），每日上午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08:00</w:t>
      </w:r>
      <w:r>
        <w:rPr>
          <w:rFonts w:hint="eastAsia" w:ascii="宋体" w:hAnsi="宋体"/>
          <w:szCs w:val="21"/>
          <w:highlight w:val="none"/>
          <w:u w:val="none"/>
        </w:rPr>
        <w:t>至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12:00</w:t>
      </w:r>
      <w:r>
        <w:rPr>
          <w:rFonts w:hint="eastAsia" w:ascii="宋体" w:hAnsi="宋体"/>
          <w:szCs w:val="21"/>
          <w:highlight w:val="none"/>
          <w:u w:val="none"/>
        </w:rPr>
        <w:t>，下午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15:00</w:t>
      </w:r>
      <w:r>
        <w:rPr>
          <w:rFonts w:hint="eastAsia" w:ascii="宋体" w:hAnsi="宋体"/>
          <w:szCs w:val="21"/>
          <w:highlight w:val="none"/>
          <w:u w:val="none"/>
        </w:rPr>
        <w:t>至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18:00</w:t>
      </w:r>
      <w:r>
        <w:rPr>
          <w:rFonts w:hint="eastAsia" w:ascii="宋体" w:hAnsi="宋体"/>
          <w:szCs w:val="21"/>
          <w:highlight w:val="none"/>
        </w:rPr>
        <w:t>（北京时间，下同）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2.报名</w:t>
      </w:r>
      <w:r>
        <w:rPr>
          <w:rFonts w:hint="eastAsia" w:ascii="宋体" w:hAnsi="宋体"/>
          <w:szCs w:val="21"/>
          <w:highlight w:val="none"/>
          <w:lang w:eastAsia="zh-CN"/>
        </w:rPr>
        <w:t>地点</w:t>
      </w:r>
      <w:r>
        <w:rPr>
          <w:rFonts w:hint="eastAsia" w:ascii="宋体" w:hAnsi="宋体"/>
          <w:szCs w:val="21"/>
          <w:highlight w:val="none"/>
          <w:lang w:val="en-US" w:eastAsia="zh-CN"/>
        </w:rPr>
        <w:t>:</w:t>
      </w:r>
      <w:r>
        <w:rPr>
          <w:rFonts w:hint="eastAsia" w:ascii="宋体" w:hAnsi="宋体"/>
          <w:szCs w:val="21"/>
          <w:highlight w:val="none"/>
          <w:lang w:eastAsia="zh-CN"/>
        </w:rPr>
        <w:t>济源市人民检察院（沁园中路</w:t>
      </w:r>
      <w:r>
        <w:rPr>
          <w:rFonts w:hint="eastAsia" w:ascii="宋体" w:hAnsi="宋体"/>
          <w:szCs w:val="21"/>
          <w:highlight w:val="none"/>
          <w:lang w:val="en-US" w:eastAsia="zh-CN"/>
        </w:rPr>
        <w:t>96号</w:t>
      </w:r>
      <w:r>
        <w:rPr>
          <w:rFonts w:hint="eastAsia" w:ascii="宋体" w:hAnsi="宋体"/>
          <w:szCs w:val="21"/>
          <w:highlight w:val="none"/>
          <w:lang w:eastAsia="zh-CN"/>
        </w:rPr>
        <w:t>）获取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default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3.</w:t>
      </w:r>
      <w:r>
        <w:rPr>
          <w:rFonts w:hint="eastAsia" w:ascii="宋体" w:hAnsi="宋体"/>
          <w:szCs w:val="21"/>
          <w:highlight w:val="none"/>
          <w:lang w:eastAsia="zh-CN"/>
        </w:rPr>
        <w:t>联系人：赵先生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  0391-6613355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</w:rPr>
      </w:pPr>
      <w:bookmarkStart w:id="9" w:name="_Toc2053"/>
      <w:bookmarkStart w:id="10" w:name="_Toc184635065"/>
      <w:bookmarkStart w:id="11" w:name="_Toc388"/>
      <w:r>
        <w:rPr>
          <w:rFonts w:hint="eastAsia" w:ascii="宋体" w:hAnsi="宋体"/>
          <w:szCs w:val="24"/>
          <w:highlight w:val="none"/>
          <w:lang w:val="en-US" w:eastAsia="zh-CN"/>
        </w:rPr>
        <w:t>7. 报价</w:t>
      </w:r>
      <w:r>
        <w:rPr>
          <w:rFonts w:hint="eastAsia" w:ascii="宋体" w:hAnsi="宋体"/>
          <w:szCs w:val="24"/>
          <w:highlight w:val="none"/>
        </w:rPr>
        <w:t>文件的递交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 xml:space="preserve">5.1 </w:t>
      </w:r>
      <w:r>
        <w:rPr>
          <w:rFonts w:hint="eastAsia" w:ascii="宋体" w:hAnsi="宋体"/>
          <w:szCs w:val="21"/>
          <w:highlight w:val="none"/>
          <w:lang w:eastAsia="zh-CN"/>
        </w:rPr>
        <w:t>报价</w:t>
      </w:r>
      <w:r>
        <w:rPr>
          <w:rFonts w:hint="eastAsia" w:ascii="宋体" w:hAnsi="宋体"/>
          <w:szCs w:val="21"/>
          <w:highlight w:val="none"/>
        </w:rPr>
        <w:t>文件递交的截止时间（投标截止时间，下同）</w:t>
      </w:r>
      <w:r>
        <w:rPr>
          <w:rFonts w:hint="eastAsia" w:ascii="宋体" w:hAnsi="宋体"/>
          <w:szCs w:val="21"/>
          <w:highlight w:val="none"/>
          <w:u w:val="none"/>
        </w:rPr>
        <w:t>为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2023</w:t>
      </w:r>
      <w:r>
        <w:rPr>
          <w:rFonts w:hint="eastAsia" w:ascii="宋体" w:hAnsi="宋体"/>
          <w:szCs w:val="21"/>
          <w:highlight w:val="yellow"/>
          <w:u w:val="none"/>
        </w:rPr>
        <w:t>年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08</w:t>
      </w:r>
      <w:r>
        <w:rPr>
          <w:rFonts w:hint="eastAsia" w:ascii="宋体" w:hAnsi="宋体"/>
          <w:szCs w:val="21"/>
          <w:highlight w:val="yellow"/>
          <w:u w:val="none"/>
        </w:rPr>
        <w:t>月</w:t>
      </w:r>
      <w:r>
        <w:rPr>
          <w:rFonts w:hint="eastAsia" w:ascii="宋体" w:hAnsi="宋体"/>
          <w:szCs w:val="21"/>
          <w:highlight w:val="yellow"/>
          <w:u w:val="none"/>
          <w:lang w:val="en-US" w:eastAsia="zh-CN"/>
        </w:rPr>
        <w:t>04日09</w:t>
      </w:r>
      <w:r>
        <w:rPr>
          <w:rFonts w:hint="eastAsia" w:ascii="宋体" w:hAnsi="宋体"/>
          <w:szCs w:val="21"/>
          <w:highlight w:val="none"/>
          <w:u w:val="none"/>
        </w:rPr>
        <w:t>时</w:t>
      </w:r>
      <w:r>
        <w:rPr>
          <w:rFonts w:hint="eastAsia" w:ascii="宋体" w:hAnsi="宋体"/>
          <w:szCs w:val="21"/>
          <w:highlight w:val="none"/>
          <w:u w:val="none"/>
          <w:lang w:val="en-US" w:eastAsia="zh-CN"/>
        </w:rPr>
        <w:t>30</w:t>
      </w:r>
      <w:r>
        <w:rPr>
          <w:rFonts w:hint="eastAsia" w:ascii="宋体" w:hAnsi="宋体"/>
          <w:szCs w:val="21"/>
          <w:highlight w:val="none"/>
        </w:rPr>
        <w:t>分，地点为</w:t>
      </w:r>
      <w:r>
        <w:rPr>
          <w:rFonts w:hint="eastAsia" w:ascii="宋体" w:hAnsi="宋体"/>
          <w:szCs w:val="21"/>
          <w:highlight w:val="yellow"/>
          <w:lang w:eastAsia="zh-CN"/>
        </w:rPr>
        <w:t>济源市人民检察院</w:t>
      </w:r>
      <w:r>
        <w:rPr>
          <w:rFonts w:hint="eastAsia" w:ascii="宋体" w:hAnsi="宋体"/>
          <w:szCs w:val="21"/>
          <w:highlight w:val="none"/>
          <w:lang w:eastAsia="zh-CN"/>
        </w:rPr>
        <w:t>会议室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420" w:firstLineChars="200"/>
        <w:textAlignment w:val="auto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5.2 逾期送达的或者未送达指定地点的</w:t>
      </w:r>
      <w:r>
        <w:rPr>
          <w:rFonts w:hint="eastAsia" w:ascii="宋体" w:hAnsi="宋体"/>
          <w:szCs w:val="21"/>
          <w:highlight w:val="none"/>
          <w:lang w:eastAsia="zh-CN"/>
        </w:rPr>
        <w:t>报价</w:t>
      </w:r>
      <w:r>
        <w:rPr>
          <w:rFonts w:hint="eastAsia" w:ascii="宋体" w:hAnsi="宋体"/>
          <w:szCs w:val="21"/>
          <w:highlight w:val="none"/>
        </w:rPr>
        <w:t>文件，</w:t>
      </w:r>
      <w:r>
        <w:rPr>
          <w:rFonts w:hint="eastAsia" w:ascii="宋体" w:hAnsi="宋体"/>
          <w:szCs w:val="21"/>
          <w:highlight w:val="none"/>
          <w:lang w:eastAsia="zh-CN"/>
        </w:rPr>
        <w:t>采购人</w:t>
      </w:r>
      <w:r>
        <w:rPr>
          <w:rFonts w:hint="eastAsia" w:ascii="宋体" w:hAnsi="宋体"/>
          <w:szCs w:val="21"/>
          <w:highlight w:val="none"/>
        </w:rPr>
        <w:t>不予</w:t>
      </w:r>
      <w:r>
        <w:rPr>
          <w:rFonts w:hint="eastAsia" w:ascii="宋体" w:hAnsi="宋体"/>
          <w:szCs w:val="21"/>
          <w:highlight w:val="none"/>
          <w:lang w:eastAsia="zh-CN"/>
        </w:rPr>
        <w:t>接收</w:t>
      </w:r>
      <w:r>
        <w:rPr>
          <w:rFonts w:hint="eastAsia" w:ascii="宋体" w:hAnsi="宋体"/>
          <w:szCs w:val="21"/>
          <w:highlight w:val="none"/>
        </w:rPr>
        <w:t>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/>
          <w:szCs w:val="24"/>
          <w:highlight w:val="none"/>
          <w:lang w:val="en-US" w:eastAsia="zh-CN"/>
        </w:rPr>
      </w:pPr>
      <w:bookmarkStart w:id="12" w:name="_Toc879"/>
      <w:r>
        <w:rPr>
          <w:rFonts w:hint="eastAsia" w:ascii="宋体" w:hAnsi="宋体"/>
          <w:szCs w:val="24"/>
          <w:highlight w:val="none"/>
          <w:lang w:val="en-US" w:eastAsia="zh-CN"/>
        </w:rPr>
        <w:t>8. 报价文件开启</w:t>
      </w:r>
      <w:bookmarkEnd w:id="12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6.1</w:t>
      </w:r>
      <w:r>
        <w:rPr>
          <w:rFonts w:hint="eastAsia" w:ascii="宋体" w:hAnsi="宋体" w:cstheme="minorBidi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时间：同</w:t>
      </w:r>
      <w:r>
        <w:rPr>
          <w:rFonts w:hint="eastAsia" w:ascii="宋体" w:hAnsi="宋体" w:cstheme="minorBidi"/>
          <w:kern w:val="2"/>
          <w:sz w:val="21"/>
          <w:szCs w:val="21"/>
          <w:highlight w:val="none"/>
          <w:lang w:val="en-US" w:eastAsia="zh-CN" w:bidi="ar-SA"/>
        </w:rPr>
        <w:t>响应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文件提交截止时间。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jc w:val="both"/>
        <w:textAlignment w:val="auto"/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6.2</w:t>
      </w:r>
      <w:r>
        <w:rPr>
          <w:rFonts w:hint="eastAsia" w:ascii="宋体" w:hAnsi="宋体" w:cstheme="minorBidi"/>
          <w:kern w:val="2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地点：同</w:t>
      </w:r>
      <w:r>
        <w:rPr>
          <w:rFonts w:hint="eastAsia" w:ascii="宋体" w:hAnsi="宋体" w:cstheme="minorBidi"/>
          <w:kern w:val="2"/>
          <w:sz w:val="21"/>
          <w:szCs w:val="21"/>
          <w:highlight w:val="none"/>
          <w:lang w:val="en-US" w:eastAsia="zh-CN" w:bidi="ar-SA"/>
        </w:rPr>
        <w:t>响应</w:t>
      </w:r>
      <w:r>
        <w:rPr>
          <w:rFonts w:hint="eastAsia" w:ascii="宋体" w:hAnsi="宋体" w:eastAsiaTheme="minorEastAsia" w:cstheme="minorBidi"/>
          <w:kern w:val="2"/>
          <w:sz w:val="21"/>
          <w:szCs w:val="21"/>
          <w:highlight w:val="none"/>
          <w:lang w:val="en-US" w:eastAsia="zh-CN" w:bidi="ar-SA"/>
        </w:rPr>
        <w:t>文件提交地点。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szCs w:val="24"/>
          <w:highlight w:val="none"/>
          <w:lang w:val="en-US" w:eastAsia="zh-CN"/>
        </w:rPr>
        <w:t>9. 中标方式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本次议价方式采取最低价原则选定中标单位。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090" w:firstLineChars="29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exact"/>
        <w:ind w:firstLine="6090" w:firstLineChars="2900"/>
        <w:textAlignment w:val="auto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2023年07月28日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Cs w:val="21"/>
          <w:highlight w:val="none"/>
          <w:lang w:val="en-US" w:eastAsia="zh-CN"/>
        </w:rPr>
      </w:pPr>
      <w:bookmarkStart w:id="13" w:name="_Toc26351"/>
      <w:bookmarkStart w:id="14" w:name="_Toc15581"/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1：</w:t>
      </w:r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报价</w:t>
      </w:r>
      <w:bookmarkEnd w:id="13"/>
      <w:bookmarkEnd w:id="14"/>
      <w:r>
        <w:rPr>
          <w:rFonts w:hint="eastAsia" w:ascii="宋体" w:hAnsi="宋体" w:eastAsia="宋体" w:cs="宋体"/>
          <w:b/>
          <w:bCs/>
          <w:szCs w:val="21"/>
          <w:highlight w:val="none"/>
          <w:lang w:eastAsia="zh-CN"/>
        </w:rPr>
        <w:t>表</w:t>
      </w:r>
    </w:p>
    <w:tbl>
      <w:tblPr>
        <w:tblStyle w:val="9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667"/>
        <w:gridCol w:w="1450"/>
        <w:gridCol w:w="833"/>
        <w:gridCol w:w="1403"/>
        <w:gridCol w:w="986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名称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总报价（元）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eastAsia" w:ascii="仿宋" w:hAnsi="仿宋"/>
                <w:sz w:val="21"/>
                <w:szCs w:val="21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大  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写：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              </w:t>
            </w:r>
          </w:p>
          <w:p>
            <w:pPr>
              <w:snapToGrid w:val="0"/>
              <w:ind w:firstLine="1260" w:firstLineChars="600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仿宋" w:hAnsi="仿宋"/>
                <w:sz w:val="21"/>
                <w:szCs w:val="21"/>
              </w:rPr>
              <w:t xml:space="preserve">小  </w:t>
            </w:r>
            <w:r>
              <w:rPr>
                <w:rFonts w:hint="eastAsia" w:ascii="仿宋" w:hAnsi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/>
                <w:sz w:val="21"/>
                <w:szCs w:val="21"/>
              </w:rPr>
              <w:t>写：</w:t>
            </w:r>
            <w:r>
              <w:rPr>
                <w:rFonts w:hint="eastAsia" w:ascii="仿宋" w:hAnsi="仿宋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合同履行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期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限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质量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标准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  <w:t>质保期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议价有效期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</w:rPr>
              <w:t>项目经理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级别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ind w:left="-90" w:leftChars="-43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注册证号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备注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Cs w:val="21"/>
                <w:highlight w:val="none"/>
              </w:rPr>
            </w:pPr>
          </w:p>
        </w:tc>
      </w:tr>
    </w:tbl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（盖单位章）</w:t>
      </w:r>
    </w:p>
    <w:p>
      <w:pPr>
        <w:spacing w:line="48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（签字</w:t>
      </w:r>
      <w:r>
        <w:rPr>
          <w:rFonts w:hint="eastAsia" w:cs="宋体"/>
          <w:b w:val="0"/>
          <w:bCs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5380"/>
          <w:tab w:val="left" w:pos="6520"/>
          <w:tab w:val="left" w:pos="76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right="-23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pacing w:val="43"/>
          <w:kern w:val="0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highlight w:val="none"/>
        </w:rPr>
        <w:t>日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szCs w:val="21"/>
          <w:highlight w:val="none"/>
        </w:rPr>
        <w:br w:type="page"/>
      </w:r>
      <w:bookmarkStart w:id="15" w:name="_Toc29604"/>
      <w:bookmarkStart w:id="16" w:name="_Toc26497"/>
      <w:bookmarkStart w:id="17" w:name="_Toc27486"/>
      <w:bookmarkStart w:id="18" w:name="_Toc2658"/>
      <w:bookmarkStart w:id="19" w:name="_Toc7747"/>
      <w:bookmarkStart w:id="20" w:name="_Toc31421"/>
      <w:bookmarkStart w:id="21" w:name="_Toc5822"/>
      <w:bookmarkStart w:id="22" w:name="_Toc36"/>
      <w:bookmarkStart w:id="23" w:name="_Toc2865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法定代表人身份证明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  <w:t>名</w:t>
      </w:r>
      <w:r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  <w:t>称</w:t>
      </w:r>
      <w:r>
        <w:rPr>
          <w:rFonts w:hint="eastAsia" w:ascii="宋体" w:hAnsi="宋体" w:eastAsia="宋体" w:cs="宋体"/>
          <w:kern w:val="0"/>
          <w:position w:val="-4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4"/>
          <w:sz w:val="21"/>
          <w:szCs w:val="21"/>
          <w:highlight w:val="none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2400"/>
          <w:tab w:val="left" w:pos="3880"/>
          <w:tab w:val="left" w:pos="5340"/>
          <w:tab w:val="left" w:pos="6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姓名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性别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年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龄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职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务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：</w:t>
      </w:r>
      <w:r>
        <w:rPr>
          <w:rFonts w:hint="eastAsia" w:ascii="宋体" w:hAnsi="宋体" w:eastAsia="宋体" w:cs="宋体"/>
          <w:w w:val="169"/>
          <w:kern w:val="0"/>
          <w:position w:val="-2"/>
          <w:sz w:val="21"/>
          <w:szCs w:val="21"/>
          <w:highlight w:val="none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30" w:firstLineChars="3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w w:val="169"/>
          <w:kern w:val="0"/>
          <w:position w:val="-4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（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  <w:lang w:val="en-US" w:eastAsia="zh-CN"/>
        </w:rPr>
        <w:t>报价单位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名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称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）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的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法定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代表</w:t>
      </w:r>
      <w:r>
        <w:rPr>
          <w:rFonts w:hint="eastAsia" w:ascii="宋体" w:hAnsi="宋体" w:eastAsia="宋体" w:cs="宋体"/>
          <w:spacing w:val="-2"/>
          <w:kern w:val="0"/>
          <w:position w:val="-2"/>
          <w:sz w:val="21"/>
          <w:szCs w:val="21"/>
          <w:highlight w:val="none"/>
        </w:rPr>
        <w:t>人</w:t>
      </w:r>
      <w:r>
        <w:rPr>
          <w:rFonts w:hint="eastAsia" w:ascii="宋体" w:hAnsi="宋体" w:eastAsia="宋体" w:cs="宋体"/>
          <w:kern w:val="0"/>
          <w:position w:val="-2"/>
          <w:sz w:val="21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520" w:right="-20" w:firstLine="210" w:firstLineChars="100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特此</w:t>
      </w:r>
      <w:r>
        <w:rPr>
          <w:rFonts w:hint="eastAsia" w:ascii="宋体" w:hAnsi="宋体" w:eastAsia="宋体" w:cs="宋体"/>
          <w:spacing w:val="-2"/>
          <w:kern w:val="0"/>
          <w:sz w:val="21"/>
          <w:szCs w:val="21"/>
          <w:highlight w:val="none"/>
        </w:rPr>
        <w:t>证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明。</w:t>
      </w:r>
    </w:p>
    <w:p>
      <w:pPr>
        <w:keepNext w:val="0"/>
        <w:keepLines w:val="0"/>
        <w:pageBreakBefore w:val="0"/>
        <w:widowControl w:val="0"/>
        <w:tabs>
          <w:tab w:val="left" w:pos="38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00" w:right="-20" w:firstLine="618" w:firstLineChars="300"/>
        <w:textAlignment w:val="auto"/>
        <w:outlineLvl w:val="9"/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pacing w:val="-2"/>
          <w:kern w:val="0"/>
          <w:position w:val="-4"/>
          <w:sz w:val="21"/>
          <w:szCs w:val="21"/>
          <w:highlight w:val="none"/>
        </w:rPr>
        <w:t xml:space="preserve">附：法定代表人身份证复印件。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kern w:val="0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80" w:lineRule="exact"/>
        <w:ind w:firstLine="420" w:firstLineChars="200"/>
        <w:jc w:val="right"/>
        <w:rPr>
          <w:rFonts w:hint="eastAsia" w:ascii="宋体" w:hAnsi="宋体" w:eastAsia="宋体" w:cs="宋体"/>
          <w:b w:val="0"/>
          <w:bCs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：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bCs/>
          <w:szCs w:val="21"/>
          <w:highlight w:val="none"/>
        </w:rPr>
        <w:t>（盖单位章）</w:t>
      </w:r>
    </w:p>
    <w:p>
      <w:pPr>
        <w:wordWrap w:val="0"/>
        <w:spacing w:line="500" w:lineRule="exact"/>
        <w:jc w:val="right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 xml:space="preserve">日          </w:t>
      </w:r>
    </w:p>
    <w:p>
      <w:pPr>
        <w:pStyle w:val="2"/>
        <w:bidi w:val="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br w:type="page"/>
      </w:r>
      <w:bookmarkStart w:id="24" w:name="_Toc31641"/>
      <w:bookmarkStart w:id="25" w:name="_Toc29633"/>
      <w:bookmarkStart w:id="26" w:name="_Toc25509"/>
      <w:bookmarkStart w:id="27" w:name="_Toc29054"/>
      <w:bookmarkStart w:id="28" w:name="_Toc27252"/>
      <w:bookmarkStart w:id="29" w:name="_Toc1651"/>
      <w:bookmarkStart w:id="30" w:name="_Toc18559"/>
      <w:bookmarkStart w:id="31" w:name="_Toc5749"/>
      <w:bookmarkStart w:id="32" w:name="_Toc21616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授权委托书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spacing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本人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（姓名）系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Cs w:val="21"/>
          <w:highlight w:val="none"/>
        </w:rPr>
        <w:t>名称）的法定代表人，现委托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  <w:highlight w:val="none"/>
        </w:rPr>
        <w:t>（项目名称）施工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</w:rPr>
        <w:t>文件、签订合同和处理有关事宜，其法律后果由我方承担。</w:t>
      </w:r>
    </w:p>
    <w:p>
      <w:pPr>
        <w:spacing w:before="156" w:beforeLines="5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委托期限：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</w:t>
      </w:r>
      <w:r>
        <w:rPr>
          <w:rFonts w:hint="eastAsia" w:cs="宋体"/>
          <w:szCs w:val="21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highlight w:val="none"/>
        </w:rPr>
        <w:t>。</w:t>
      </w:r>
    </w:p>
    <w:p>
      <w:pPr>
        <w:spacing w:before="312" w:beforeLines="100"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代理人无转委托权。</w:t>
      </w:r>
    </w:p>
    <w:p>
      <w:pPr>
        <w:spacing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附：法定代表人身份证复印件及委托代理人身份证复印件</w:t>
      </w:r>
    </w:p>
    <w:p>
      <w:pPr>
        <w:spacing w:after="312" w:afterLines="100" w:line="500" w:lineRule="exact"/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500" w:lineRule="exact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lang w:eastAsia="zh-CN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报价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（盖单位章）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法定代表人：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position w:val="-2"/>
          <w:szCs w:val="21"/>
          <w:highlight w:val="none"/>
        </w:rPr>
        <w:t>签字</w:t>
      </w:r>
      <w:r>
        <w:rPr>
          <w:rFonts w:hint="eastAsia" w:cs="宋体"/>
          <w:color w:val="000000"/>
          <w:kern w:val="0"/>
          <w:position w:val="-2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szCs w:val="21"/>
          <w:highlight w:val="none"/>
        </w:rPr>
        <w:t>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u w:val="single"/>
        </w:rPr>
      </w:pP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委托代理人：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kern w:val="0"/>
          <w:position w:val="-2"/>
          <w:szCs w:val="21"/>
          <w:highlight w:val="none"/>
        </w:rPr>
        <w:t>签字</w:t>
      </w:r>
      <w:r>
        <w:rPr>
          <w:rFonts w:hint="eastAsia" w:cs="宋体"/>
          <w:color w:val="000000"/>
          <w:kern w:val="0"/>
          <w:position w:val="-2"/>
          <w:szCs w:val="21"/>
          <w:highlight w:val="none"/>
          <w:lang w:eastAsia="zh-CN"/>
        </w:rPr>
        <w:t>或盖章</w:t>
      </w:r>
      <w:r>
        <w:rPr>
          <w:rFonts w:hint="eastAsia" w:ascii="宋体" w:hAnsi="宋体" w:eastAsia="宋体" w:cs="宋体"/>
          <w:szCs w:val="21"/>
          <w:highlight w:val="none"/>
        </w:rPr>
        <w:t>）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szCs w:val="21"/>
          <w:highlight w:val="none"/>
        </w:rPr>
        <w:t>身份证号码：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                           </w:t>
      </w:r>
    </w:p>
    <w:p>
      <w:pPr>
        <w:spacing w:line="400" w:lineRule="exact"/>
        <w:ind w:firstLine="3570" w:firstLineChars="1700"/>
        <w:rPr>
          <w:rFonts w:hint="eastAsia" w:ascii="宋体" w:hAnsi="宋体" w:eastAsia="宋体" w:cs="宋体"/>
          <w:szCs w:val="21"/>
          <w:highlight w:val="none"/>
        </w:rPr>
      </w:pPr>
    </w:p>
    <w:p>
      <w:pPr>
        <w:spacing w:line="400" w:lineRule="exact"/>
        <w:ind w:firstLine="4830" w:firstLineChars="23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年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月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  <w:highlight w:val="none"/>
        </w:rPr>
        <w:t>日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宋体" w:hAnsi="宋体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C5788"/>
    <w:multiLevelType w:val="singleLevel"/>
    <w:tmpl w:val="319C5788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mQ4ZDJmNjAxYWEwYzE1YjNlNTM5NzNlMzcyZTEifQ=="/>
  </w:docVars>
  <w:rsids>
    <w:rsidRoot w:val="00000000"/>
    <w:rsid w:val="0ACF31F4"/>
    <w:rsid w:val="0CCC2EEE"/>
    <w:rsid w:val="145E28E3"/>
    <w:rsid w:val="174F5AEE"/>
    <w:rsid w:val="194321C1"/>
    <w:rsid w:val="19694190"/>
    <w:rsid w:val="1C10065B"/>
    <w:rsid w:val="1E5D02EC"/>
    <w:rsid w:val="20F100FF"/>
    <w:rsid w:val="25594873"/>
    <w:rsid w:val="2B011EAB"/>
    <w:rsid w:val="31DD5420"/>
    <w:rsid w:val="46894A37"/>
    <w:rsid w:val="46BE2BDD"/>
    <w:rsid w:val="53150928"/>
    <w:rsid w:val="537C4476"/>
    <w:rsid w:val="57ED79F9"/>
    <w:rsid w:val="689F6284"/>
    <w:rsid w:val="68A33FC6"/>
    <w:rsid w:val="71B12B57"/>
    <w:rsid w:val="7C1A6905"/>
    <w:rsid w:val="7F2B0ED6"/>
    <w:rsid w:val="7F7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b/>
      <w:bCs/>
      <w:sz w:val="24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kern w:val="0"/>
      <w:sz w:val="18"/>
      <w:szCs w:val="18"/>
    </w:rPr>
  </w:style>
  <w:style w:type="paragraph" w:styleId="8">
    <w:name w:val="Body Text First Indent"/>
    <w:basedOn w:val="6"/>
    <w:qFormat/>
    <w:uiPriority w:val="99"/>
    <w:pPr>
      <w:ind w:firstLine="420" w:firstLineChars="100"/>
    </w:pPr>
  </w:style>
  <w:style w:type="paragraph" w:customStyle="1" w:styleId="11">
    <w:name w:val="无间隔1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889</Characters>
  <Lines>0</Lines>
  <Paragraphs>0</Paragraphs>
  <TotalTime>7</TotalTime>
  <ScaleCrop>false</ScaleCrop>
  <LinksUpToDate>false</LinksUpToDate>
  <CharactersWithSpaces>921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2022-09-20T09:47:00Z</dcterms:created>
  <dc:creator>Administrator.CH-202205171717</dc:creator>
  <cp:lastModifiedBy>花开依旧</cp:lastModifiedBy>
  <cp:lastPrinted>2022-09-22T00:28:00Z</cp:lastPrinted>
  <dcterms:modified xsi:type="dcterms:W3CDTF">2023-07-28T07:41:02Z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E550B24C734841F4921550AFEBEBCBE9</vt:lpwstr>
  </property>
</Properties>
</file>